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512F7" w:rsidTr="002512F7">
        <w:tc>
          <w:tcPr>
            <w:tcW w:w="4253" w:type="dxa"/>
          </w:tcPr>
          <w:p w:rsidR="002512F7" w:rsidRDefault="002512F7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512F7" w:rsidRDefault="002512F7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512F7" w:rsidRDefault="002512F7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512F7" w:rsidRDefault="002512F7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512F7" w:rsidRDefault="002512F7" w:rsidP="002512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A807F4" w:rsidRPr="00A807F4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="00A807F4">
        <w:rPr>
          <w:rFonts w:ascii="Times New Roman" w:hAnsi="Times New Roman" w:cs="Times New Roman"/>
          <w:sz w:val="24"/>
          <w:szCs w:val="24"/>
        </w:rPr>
        <w:t>Звукорежиссура зрелищных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766" w:rsidRPr="00AE0A61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187766" w:rsidRPr="00F34BA8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87766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A807F4" w:rsidRPr="00A807F4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A807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Звукорежиссура зрелищных программ</w:t>
      </w:r>
      <w:bookmarkStart w:id="0" w:name="_GoBack"/>
      <w:bookmarkEnd w:id="0"/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51E7C">
        <w:rPr>
          <w:rFonts w:ascii="Times New Roman" w:eastAsia="Times New Roman" w:hAnsi="Times New Roman" w:cs="Times New Roman"/>
          <w:sz w:val="24"/>
          <w:szCs w:val="24"/>
          <w:lang w:eastAsia="ru-RU"/>
        </w:rPr>
        <w:t>3,4,5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07F4" w:rsidRPr="00A807F4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</w:t>
            </w:r>
            <w:r w:rsidRPr="0067525A">
              <w:rPr>
                <w:sz w:val="24"/>
                <w:szCs w:val="24"/>
              </w:rPr>
              <w:lastRenderedPageBreak/>
              <w:t>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951E7C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569B5">
        <w:rPr>
          <w:rFonts w:ascii="Times New Roman" w:hAnsi="Times New Roman" w:cs="Times New Roman"/>
          <w:sz w:val="24"/>
          <w:szCs w:val="24"/>
        </w:rPr>
        <w:t>8</w:t>
      </w:r>
      <w:r w:rsidR="00951E7C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 27ак.ч.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51E7C">
        <w:rPr>
          <w:rFonts w:ascii="Times New Roman" w:hAnsi="Times New Roman" w:cs="Times New Roman"/>
          <w:sz w:val="24"/>
          <w:szCs w:val="24"/>
        </w:rPr>
        <w:t>24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A19E1">
        <w:rPr>
          <w:rFonts w:ascii="Times New Roman" w:hAnsi="Times New Roman" w:cs="Times New Roman"/>
          <w:sz w:val="24"/>
          <w:szCs w:val="24"/>
        </w:rPr>
        <w:t>1</w:t>
      </w:r>
      <w:r w:rsidR="00951E7C">
        <w:rPr>
          <w:rFonts w:ascii="Times New Roman" w:hAnsi="Times New Roman" w:cs="Times New Roman"/>
          <w:sz w:val="24"/>
          <w:szCs w:val="24"/>
        </w:rPr>
        <w:t>7</w:t>
      </w:r>
      <w:r w:rsidR="009A19E1">
        <w:rPr>
          <w:rFonts w:ascii="Times New Roman" w:hAnsi="Times New Roman" w:cs="Times New Roman"/>
          <w:sz w:val="24"/>
          <w:szCs w:val="24"/>
        </w:rPr>
        <w:t>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9A19E1">
        <w:rPr>
          <w:rFonts w:ascii="Times New Roman" w:hAnsi="Times New Roman" w:cs="Times New Roman"/>
          <w:sz w:val="24"/>
          <w:szCs w:val="24"/>
        </w:rPr>
        <w:t xml:space="preserve"> зачет </w:t>
      </w:r>
      <w:r w:rsidR="00951E7C">
        <w:rPr>
          <w:rFonts w:ascii="Times New Roman" w:hAnsi="Times New Roman" w:cs="Times New Roman"/>
          <w:sz w:val="24"/>
          <w:szCs w:val="24"/>
        </w:rPr>
        <w:t>8</w:t>
      </w:r>
      <w:r w:rsidR="009A19E1">
        <w:rPr>
          <w:rFonts w:ascii="Times New Roman" w:hAnsi="Times New Roman" w:cs="Times New Roman"/>
          <w:sz w:val="24"/>
          <w:szCs w:val="24"/>
        </w:rPr>
        <w:t xml:space="preserve">ч.,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197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197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1977A9" w:rsidP="00197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  <w:r w:rsidR="009A19E1"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lastRenderedPageBreak/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Художественная концепция Микеланджело да Караваджо. 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197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1977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197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1977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B1ABB" w:rsidP="003B1A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1977A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3B1A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3B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980"/>
        <w:gridCol w:w="555"/>
        <w:gridCol w:w="690"/>
        <w:gridCol w:w="6"/>
        <w:gridCol w:w="559"/>
        <w:gridCol w:w="430"/>
        <w:gridCol w:w="548"/>
        <w:gridCol w:w="6"/>
        <w:gridCol w:w="557"/>
        <w:gridCol w:w="13"/>
        <w:gridCol w:w="512"/>
        <w:gridCol w:w="39"/>
        <w:gridCol w:w="2004"/>
      </w:tblGrid>
      <w:tr w:rsidR="009A19E1" w:rsidRPr="009A19E1" w:rsidTr="00CB58D5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5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27" w:type="pct"/>
            <w:gridSpan w:val="9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72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CB58D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</w:t>
            </w:r>
          </w:p>
        </w:tc>
        <w:tc>
          <w:tcPr>
            <w:tcW w:w="308" w:type="pct"/>
            <w:gridSpan w:val="3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5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72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A19E1"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34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3"/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pct"/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Импрессионизми постимпрессионизм как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первой половины ХХ в.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CB58D5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30" w:type="pct"/>
            <w:shd w:val="clear" w:color="000000" w:fill="D9D9D9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6" w:type="pct"/>
            <w:gridSpan w:val="2"/>
            <w:shd w:val="clear" w:color="000000" w:fill="D9D9D9"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2215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2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" w:type="pct"/>
            <w:shd w:val="clear" w:color="000000" w:fill="D9D9D9"/>
            <w:vAlign w:val="center"/>
          </w:tcPr>
          <w:p w:rsidR="009A19E1" w:rsidRPr="009A19E1" w:rsidRDefault="009A19E1" w:rsidP="002215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2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3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культуры. Двенадцать тезисов обантичной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Рогирван дер Вейден (ок. 1399–1464). Сохранение готических традиций и черты реализма 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общенациональным подъемом в борьбе против монголо-татарского ига. Искусство Москвы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Эль Греко. Караваджизм в работах Ф. де Сурбарана и  Мурильо. Творчество Веласкеса – 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lastRenderedPageBreak/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B732BA" w:rsidRPr="00B732BA" w:rsidRDefault="0083713F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32BA" w:rsidRPr="00B732BA" w:rsidRDefault="0083713F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lastRenderedPageBreak/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2512F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2512F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2512F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2512F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2512F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3F" w:rsidRDefault="0083713F">
      <w:pPr>
        <w:spacing w:after="0" w:line="240" w:lineRule="auto"/>
      </w:pPr>
      <w:r>
        <w:separator/>
      </w:r>
    </w:p>
  </w:endnote>
  <w:endnote w:type="continuationSeparator" w:id="0">
    <w:p w:rsidR="0083713F" w:rsidRDefault="0083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3F" w:rsidRDefault="0083713F">
      <w:pPr>
        <w:spacing w:after="0" w:line="240" w:lineRule="auto"/>
      </w:pPr>
      <w:r>
        <w:separator/>
      </w:r>
    </w:p>
  </w:footnote>
  <w:footnote w:type="continuationSeparator" w:id="0">
    <w:p w:rsidR="0083713F" w:rsidRDefault="00837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12F3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977A9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15AA"/>
    <w:rsid w:val="00224FE9"/>
    <w:rsid w:val="00233F55"/>
    <w:rsid w:val="002502C4"/>
    <w:rsid w:val="00250B50"/>
    <w:rsid w:val="00250C48"/>
    <w:rsid w:val="002512F7"/>
    <w:rsid w:val="00266B11"/>
    <w:rsid w:val="00267DEC"/>
    <w:rsid w:val="00284B89"/>
    <w:rsid w:val="002907A0"/>
    <w:rsid w:val="002953E7"/>
    <w:rsid w:val="002A0DF3"/>
    <w:rsid w:val="002A3406"/>
    <w:rsid w:val="002A45C6"/>
    <w:rsid w:val="002C27E1"/>
    <w:rsid w:val="002D063B"/>
    <w:rsid w:val="00322816"/>
    <w:rsid w:val="00330183"/>
    <w:rsid w:val="00341E83"/>
    <w:rsid w:val="00341F77"/>
    <w:rsid w:val="00343E4F"/>
    <w:rsid w:val="00347060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B1ABB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72A3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3713F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1E7C"/>
    <w:rsid w:val="00956090"/>
    <w:rsid w:val="00956F86"/>
    <w:rsid w:val="009759D3"/>
    <w:rsid w:val="00976638"/>
    <w:rsid w:val="00980552"/>
    <w:rsid w:val="00982235"/>
    <w:rsid w:val="009A19E1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07F4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5E1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48;&#1047;&#105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408C734-C289-4390-BDD5-64DB3192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17167</Words>
  <Characters>97852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Дарья Лапшина</cp:lastModifiedBy>
  <cp:revision>2</cp:revision>
  <cp:lastPrinted>2021-12-28T11:32:00Z</cp:lastPrinted>
  <dcterms:created xsi:type="dcterms:W3CDTF">2022-12-04T17:18:00Z</dcterms:created>
  <dcterms:modified xsi:type="dcterms:W3CDTF">2022-12-04T17:18:00Z</dcterms:modified>
</cp:coreProperties>
</file>